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10" w:rsidRDefault="007D1610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95pt;margin-top:-.8pt;width:108pt;height:93.35pt;z-index:-251658240">
            <v:imagedata r:id="rId4" o:title=""/>
          </v:shape>
          <o:OLEObject Type="Embed" ProgID="MS_ClipArt_Gallery" ShapeID="_x0000_s1026" DrawAspect="Content" ObjectID="_1591690875" r:id="rId5"/>
        </w:object>
      </w:r>
    </w:p>
    <w:p w:rsidR="007D1610" w:rsidRDefault="007D1610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1610" w:rsidRDefault="007D1610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1610" w:rsidRDefault="007D1610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1610" w:rsidRDefault="007D1610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1DC2" w:rsidRPr="00371DC2" w:rsidRDefault="00371DC2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ข้อบังคับ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</w:t>
      </w:r>
      <w:r w:rsidR="00554A88">
        <w:rPr>
          <w:rFonts w:ascii="TH SarabunIT๙" w:hAnsi="TH SarabunIT๙" w:cs="TH SarabunIT๙" w:hint="cs"/>
          <w:b/>
          <w:bCs/>
          <w:sz w:val="32"/>
          <w:szCs w:val="32"/>
          <w:cs/>
        </w:rPr>
        <w:t>ดงหม้อทอง</w:t>
      </w:r>
    </w:p>
    <w:p w:rsidR="00371DC2" w:rsidRPr="00371DC2" w:rsidRDefault="00371DC2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ว่าด้วยจรรยาบรรณของข้าราชการ</w:t>
      </w:r>
      <w:r w:rsidR="004C69BF" w:rsidRPr="004C69BF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พนักงานส่วนตำบลและพนักงานจ้าง</w:t>
      </w:r>
    </w:p>
    <w:p w:rsidR="00371DC2" w:rsidRPr="00371DC2" w:rsidRDefault="00371DC2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>. 25</w:t>
      </w:r>
      <w:r w:rsidR="00537C6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C17362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:rsidR="00371DC2" w:rsidRPr="00371DC2" w:rsidRDefault="00371DC2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</w:rPr>
        <w:t>--------------</w:t>
      </w:r>
      <w:r>
        <w:rPr>
          <w:rFonts w:ascii="TH SarabunIT๙" w:hAnsi="TH SarabunIT๙" w:cs="TH SarabunIT๙"/>
          <w:b/>
          <w:bCs/>
          <w:sz w:val="32"/>
          <w:szCs w:val="32"/>
        </w:rPr>
        <w:t>----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>-----</w:t>
      </w:r>
    </w:p>
    <w:p w:rsidR="00371DC2" w:rsidRPr="00371DC2" w:rsidRDefault="00537C6A" w:rsidP="002D5AFE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โดยที่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พนักงานส่วนตำบลและพนักงานจ้างขององค์การบริหารส่วนตำบล</w:t>
      </w:r>
      <w:r w:rsidR="00554A88">
        <w:rPr>
          <w:rFonts w:ascii="TH SarabunIT๙" w:hAnsi="TH SarabunIT๙" w:cs="TH SarabunIT๙" w:hint="cs"/>
          <w:sz w:val="32"/>
          <w:szCs w:val="32"/>
          <w:cs/>
        </w:rPr>
        <w:t>ดงหม้อทอง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มีหน้าที่และความรับผิดชอบสำคัญในการพัฒนา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554A88">
        <w:rPr>
          <w:rFonts w:ascii="TH SarabunIT๙" w:hAnsi="TH SarabunIT๙" w:cs="TH SarabunIT๙" w:hint="cs"/>
          <w:sz w:val="32"/>
          <w:szCs w:val="32"/>
          <w:cs/>
        </w:rPr>
        <w:t>ดงหม้อทอง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รวมทั้งการให้บริการแก่ประชาชน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ซึ่งจำเป็นต้องทำงานร่วมกันหลายฝ่าย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ฉะนั้น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เพื่อให้ข้าราชการ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มีความประพฤติดี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สำนึกในหน้าที่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สามารถประสานงานกับทุกฝ่าย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ตลอดจนปฏิบัติหน้าที่ราชการได้อย่างมีประสิทธิภาพ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ประสิทธิผลยิ่งขึ้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554A8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จึงสมควรให้มีข้อบังคั</w:t>
      </w:r>
      <w:r>
        <w:rPr>
          <w:rFonts w:ascii="TH SarabunIT๙" w:hAnsi="TH SarabunIT๙" w:cs="TH SarabunIT๙" w:hint="cs"/>
          <w:sz w:val="32"/>
          <w:szCs w:val="32"/>
          <w:cs/>
        </w:rPr>
        <w:t>บขององค์การบริหารส่วนตำบล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ว่าด้วยจรรยาบรรณของข้าราชการพลเรือนไว้เป็นประมวลความประพฤติ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เพื่อรักษาไว้ซึ่งศักดิ์ศรีและส่งเสริมชื่อเสียง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เกียรติคุณ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เกียรติฐานะของข้าราชการ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อันจะยังผลให้ผู้ประพฤติเป็นที่เลื่อมใส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ศรัทธา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และยกย่องของบุคคลโดยทั่วไป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2D5AFE">
      <w:pPr>
        <w:autoSpaceDE w:val="0"/>
        <w:autoSpaceDN w:val="0"/>
        <w:adjustRightInd w:val="0"/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537C6A">
        <w:rPr>
          <w:rFonts w:ascii="TH SarabunIT๙" w:hAnsi="TH SarabunIT๙" w:cs="TH SarabunIT๙" w:hint="cs"/>
          <w:sz w:val="32"/>
          <w:szCs w:val="32"/>
          <w:cs/>
        </w:rPr>
        <w:tab/>
      </w:r>
      <w:r w:rsidR="00537C6A">
        <w:rPr>
          <w:rFonts w:ascii="TH SarabunIT๙" w:hAnsi="TH SarabunIT๙" w:cs="TH SarabunIT๙" w:hint="cs"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sz w:val="32"/>
          <w:szCs w:val="32"/>
          <w:cs/>
        </w:rPr>
        <w:t>อาศัยอำนาจตามความ</w:t>
      </w:r>
      <w:proofErr w:type="spellStart"/>
      <w:r w:rsidRPr="00371DC2">
        <w:rPr>
          <w:rFonts w:ascii="TH SarabunIT๙" w:hAnsi="TH SarabunIT๙" w:cs="TH SarabunIT๙"/>
          <w:sz w:val="32"/>
          <w:szCs w:val="32"/>
          <w:cs/>
        </w:rPr>
        <w:t>ในม</w:t>
      </w:r>
      <w:proofErr w:type="spellEnd"/>
      <w:r w:rsidR="002D5AFE">
        <w:rPr>
          <w:rFonts w:ascii="TH SarabunIT๙" w:hAnsi="TH SarabunIT๙" w:cs="TH SarabunIT๙" w:hint="cs"/>
          <w:sz w:val="32"/>
          <w:szCs w:val="32"/>
          <w:cs/>
        </w:rPr>
        <w:softHyphen/>
      </w:r>
      <w:proofErr w:type="spellStart"/>
      <w:r w:rsidRPr="00371DC2">
        <w:rPr>
          <w:rFonts w:ascii="TH SarabunIT๙" w:hAnsi="TH SarabunIT๙" w:cs="TH SarabunIT๙"/>
          <w:sz w:val="32"/>
          <w:szCs w:val="32"/>
          <w:cs/>
        </w:rPr>
        <w:t>าตรา</w:t>
      </w:r>
      <w:proofErr w:type="spellEnd"/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59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แห่งพระราชบัญญัติ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สภาตำบลและองค์การบริหารส่วนตำบล พ.ศ. 2537 แก้ไขเพิ่มเติมถึง ฉบับที่ 6  พ.ศ. 2552  </w:t>
      </w:r>
      <w:r w:rsidRPr="00371DC2">
        <w:rPr>
          <w:rFonts w:ascii="TH SarabunIT๙" w:hAnsi="TH SarabunIT๙" w:cs="TH SarabunIT๙"/>
          <w:sz w:val="32"/>
          <w:szCs w:val="32"/>
          <w:cs/>
        </w:rPr>
        <w:t>จึงออกข้อบังคับ</w:t>
      </w:r>
      <w:r w:rsidR="002D5AFE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 w:rsidR="00554A88">
        <w:rPr>
          <w:rFonts w:ascii="TH SarabunIT๙" w:hAnsi="TH SarabunIT๙" w:cs="TH SarabunIT๙" w:hint="cs"/>
          <w:sz w:val="32"/>
          <w:szCs w:val="32"/>
          <w:cs/>
        </w:rPr>
        <w:t>ดงหม้อทอง</w:t>
      </w:r>
      <w:r w:rsidRPr="00371DC2">
        <w:rPr>
          <w:rFonts w:ascii="TH SarabunIT๙" w:hAnsi="TH SarabunIT๙" w:cs="TH SarabunIT๙"/>
          <w:sz w:val="32"/>
          <w:szCs w:val="32"/>
          <w:cs/>
        </w:rPr>
        <w:t>ว่าด้วยจรรยาบรรณของข้าราชการ</w:t>
      </w:r>
      <w:r w:rsidR="002D5AFE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ไว้ดังต่อไปนี้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2D5AFE" w:rsidRDefault="00371DC2" w:rsidP="002D5AFE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จรรยาบรรณต่อตนเอง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371DC2" w:rsidRPr="00371DC2" w:rsidRDefault="00371DC2" w:rsidP="002D5AF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2D5AFE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พนักงานส่วนตำบลและพนักงานจ้าง  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พึงเป็นผู้มีศีลธรรมอันดี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และประพฤติตนให้เหมาะสมกับการเป็นข้าราชการ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พึงใช้วิชาชีพในการปฏิบัติหน้าที่ราชการด้วย</w:t>
      </w:r>
      <w:r w:rsidR="002D5AFE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ความซื่อสัตย์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และไม่แสวงหาประโยชน์โดยมิชอบ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ในกรณีที่วิชาชีพใดมีจรรยาวิชาชีพกำหนดไว้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ก็พึงปฏิบัติตามจรรยาวิชาชีพนั้นด้วย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พึงมีทัศนคติที่ดี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และพัฒนาตนเองให้มีคุณธรรมจริยธรรม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รวมทั้งเพิ่มพูนความรู้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ความสามารถ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และทักษะ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ในการทำงานเพื่อให้การปฏิบัติหน้าที่ราชการมีประสิทธิภาพ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ประสิทธิผลยิ่งขึ้น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2D5AFE" w:rsidRDefault="00371DC2" w:rsidP="002D5AFE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จรรยาบรรณต่อหน่วยงาน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371DC2">
        <w:rPr>
          <w:rFonts w:ascii="TH SarabunIT๙" w:hAnsi="TH SarabunIT๙" w:cs="TH SarabunIT๙"/>
          <w:sz w:val="32"/>
          <w:szCs w:val="32"/>
        </w:rPr>
        <w:t xml:space="preserve"> 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พึงปฏิบัติหน้าที่ราชการด้วยความสุจริต</w:t>
      </w:r>
      <w:r w:rsidR="002D5AFE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เสมอภาค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และปราศจากอคติ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</w:t>
      </w:r>
      <w:r w:rsidR="002D5AFE">
        <w:rPr>
          <w:rFonts w:ascii="TH SarabunIT๙" w:hAnsi="TH SarabunIT๙" w:cs="TH SarabunIT๙" w:hint="cs"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5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พึงปฏิบัติหน้าที่ราชการ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อย่างเต็มกำลังความสามารถ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รอบคอบ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ขยันหมั่นเพียร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ถูกต้องสมเหตุสมผล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โดยคำนึงถึงประโยชน์ของทางราชการและประชาชนเป็นสำคัญ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6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พึงประพฤติตนเป็นผู้ตรงต่อเวลา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และใช้เวลาราชการให้เป็นประโยชน์ต่อทางราชการอย่างเต็มที่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7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พึงดูแลรักษาและใช้ทรัพย์สินของทางราชการอย่างประหยัด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คุ้มค่า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โดยระมัดระวังมิให้เสียหายหรือสิ้นเปลืองเยี่ยงวิญญูชนจะพึงปฏิบัติต่อทรัพย์สินของตนเอง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610" w:rsidRPr="00371DC2" w:rsidRDefault="007D1610" w:rsidP="007D161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371DC2" w:rsidRPr="002D5AFE" w:rsidRDefault="00371DC2" w:rsidP="002D5AFE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จรรยาบรรณต่อผู้บังคับบัญชา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ผู้อยู่ใต้บังคับบัญชา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และผู้ร่วมงาน</w:t>
      </w: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7D1610" w:rsidRDefault="00371DC2" w:rsidP="007D16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8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พึงมีความรับผิดชอบในการปฏิบัติงาน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การให้ความร่วมมือช่วยเหลือกลุ่มงานของตนทั้งในด้านการให้ความคิดเห็น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การช่วยทำงานและการแก้ปัญหาร่วมกัน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รวมทั้งการเสนอแนะในสิ่งที่เห็นว่าจะมีประโยชน์ต่อการพัฒนางานในความรับผิดชอบด้วย</w:t>
      </w:r>
    </w:p>
    <w:p w:rsidR="002D5AFE" w:rsidRDefault="00371DC2" w:rsidP="00DE2EE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9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ซึ่งเป็นผู้บังคับบัญชา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พึงดูแลเอาใจใส่ผู้อยู่ใต้บังคับบัญชาทั้งในด้านการปฏิบัติงาน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ขวัญ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กำลังใจ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สวัสดิการ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และยอมรับฟังความคิดเห็นของผู้อยู่ใต้บังคับบัญชา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ตลอดจนปกครองผู้อยู่ใต้บังคับบัญชาด้วยหลักการและเหตุผลที่ถูกต้องตามทำนองคลองธรรม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10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พึงช่วยเหลือเกื้อกูลกันในทางที่ชอบ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รวมทั้งส่งเสริมสนับสนุนให้เกิดความสามัคคี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ร่วมแรงร่วมใจในบรรดาผู้ร่วมงานในการปฏิบัติหน้าที่เพื่อประโยชน์ส่วนรวม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11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พึงปฏิบัติต่อผู้ร่วมงาน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ตลอดจนผู้เกี่ยวข้องด้วยความสุภาพ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มีน้ำใจ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371DC2">
        <w:rPr>
          <w:rFonts w:ascii="TH SarabunIT๙" w:hAnsi="TH SarabunIT๙" w:cs="TH SarabunIT๙"/>
          <w:sz w:val="32"/>
          <w:szCs w:val="32"/>
          <w:cs/>
        </w:rPr>
        <w:t>มนุษย</w:t>
      </w:r>
      <w:proofErr w:type="spellEnd"/>
      <w:r w:rsidRPr="00371DC2">
        <w:rPr>
          <w:rFonts w:ascii="TH SarabunIT๙" w:hAnsi="TH SarabunIT๙" w:cs="TH SarabunIT๙"/>
          <w:sz w:val="32"/>
          <w:szCs w:val="32"/>
          <w:cs/>
        </w:rPr>
        <w:t>สัมพันธ์อันดี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12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พึงละเว้นจากการนำผลงานของผู้อื่นมาเป็นของตน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2D5AFE" w:rsidRDefault="00371DC2" w:rsidP="002D5AFE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5A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จรรยาบรรณต่อประชาชนและสังคม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13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พึงให้บริการประชาชนอย่างเต็มกำลังความสามารถด้วยความเป็นธรรม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เอื้อเฟื้อ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มีน้ำใจ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และใช้กิริยาวาจาที่สุภาพอ่อนโยน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เมื่อเห็นว่าเรื่องใดไม่สามารถปฏิบัติได้หรือไม่อยู่ในอำนาจหน้าที่ของตนจะต้องปฏิบัติ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ควรชี้แจงเหตุผลหรือแนะนำให้ติดต่อยังหน่วยงานหรือบุคคลซึ่งตนทราบว่ามีอำนาจหน้าที่เกี่ยวข้องกับเรื่องนั้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ๆ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14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พึงประพฤติตนให้เป็นที่เชื่อถือของบุคคลทั่วไป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15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พึงละเว้นการรับทรัพย์สิน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หรือประโยชน์อื่นใดซึ่งมีมูลค่าเกินปกติวิสัยที่วิญญูชนจะให้กันโดยเสน่หาจากผู้มาติดต่อราชการ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หรือผู้ซึ่งอาจได้รับประโยชน์จากการปฏิบัติหน้าที่ราชการนั้น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หากได้รับไว้แล้วและทราบภายหลังว่าทรัพย์สินหรือประโยชน์อื่นใดที่รับไว้มีมูลค่าเกินปกติวิสัย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ก็ให้รายงานผู้บังคับบัญชาทราบโดยเร็ว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เพื่อดำเนินการตามสมควรแก่กรณี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371D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16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ข้อบังคับฉบับนี้ให้ใช้บังคับตั้งแต่วัน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ที่ 11  พฤศจิกายน  255</w:t>
      </w:r>
      <w:r w:rsidR="008D761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C69BF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1DC2" w:rsidRPr="00371DC2" w:rsidRDefault="00371DC2" w:rsidP="00371D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69BF" w:rsidRDefault="00371DC2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ณ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71DC2">
        <w:rPr>
          <w:rFonts w:ascii="TH SarabunIT๙" w:hAnsi="TH SarabunIT๙" w:cs="TH SarabunIT๙"/>
          <w:sz w:val="32"/>
          <w:szCs w:val="32"/>
        </w:rPr>
        <w:t xml:space="preserve">  1</w:t>
      </w:r>
      <w:r w:rsidR="004C69BF">
        <w:rPr>
          <w:rFonts w:ascii="TH SarabunIT๙" w:hAnsi="TH SarabunIT๙" w:cs="TH SarabunIT๙"/>
          <w:sz w:val="32"/>
          <w:szCs w:val="32"/>
        </w:rPr>
        <w:t>1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พ</w:t>
      </w:r>
      <w:r w:rsidRPr="00371DC2">
        <w:rPr>
          <w:rFonts w:ascii="TH SarabunIT๙" w:hAnsi="TH SarabunIT๙" w:cs="TH SarabunIT๙"/>
          <w:sz w:val="32"/>
          <w:szCs w:val="32"/>
        </w:rPr>
        <w:t>.</w:t>
      </w:r>
      <w:r w:rsidRPr="00371DC2">
        <w:rPr>
          <w:rFonts w:ascii="TH SarabunIT๙" w:hAnsi="TH SarabunIT๙" w:cs="TH SarabunIT๙"/>
          <w:sz w:val="32"/>
          <w:szCs w:val="32"/>
          <w:cs/>
        </w:rPr>
        <w:t>ศ</w:t>
      </w:r>
      <w:r w:rsidRPr="00371DC2">
        <w:rPr>
          <w:rFonts w:ascii="TH SarabunIT๙" w:hAnsi="TH SarabunIT๙" w:cs="TH SarabunIT๙"/>
          <w:sz w:val="32"/>
          <w:szCs w:val="32"/>
        </w:rPr>
        <w:t>. 25</w:t>
      </w:r>
      <w:r w:rsidR="008D7611">
        <w:rPr>
          <w:rFonts w:ascii="TH SarabunIT๙" w:hAnsi="TH SarabunIT๙" w:cs="TH SarabunIT๙"/>
          <w:sz w:val="32"/>
          <w:szCs w:val="32"/>
        </w:rPr>
        <w:t>57</w:t>
      </w:r>
    </w:p>
    <w:p w:rsidR="004C69BF" w:rsidRDefault="004C69BF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C69BF" w:rsidRDefault="004C69BF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4C69BF" w:rsidRDefault="004C69BF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4C69BF" w:rsidRDefault="004C69BF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</w:t>
      </w:r>
      <w:proofErr w:type="spellStart"/>
      <w:r w:rsidR="00DA49AC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DA49AC">
        <w:rPr>
          <w:rFonts w:ascii="TH SarabunIT๙" w:hAnsi="TH SarabunIT๙" w:cs="TH SarabunIT๙" w:hint="cs"/>
          <w:sz w:val="32"/>
          <w:szCs w:val="32"/>
          <w:cs/>
        </w:rPr>
        <w:t>ริการ  แสงสุวรรณ)</w:t>
      </w:r>
    </w:p>
    <w:p w:rsidR="00371DC2" w:rsidRPr="00371DC2" w:rsidRDefault="004C69BF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</w:t>
      </w:r>
      <w:r w:rsidR="00554A88">
        <w:rPr>
          <w:rFonts w:ascii="TH SarabunIT๙" w:hAnsi="TH SarabunIT๙" w:cs="TH SarabunIT๙" w:hint="cs"/>
          <w:sz w:val="32"/>
          <w:szCs w:val="32"/>
          <w:cs/>
        </w:rPr>
        <w:t>ดงหม้อทอง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371DC2" w:rsidRPr="00371DC2" w:rsidSect="00371DC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C2"/>
    <w:rsid w:val="002D5AFE"/>
    <w:rsid w:val="00371DC2"/>
    <w:rsid w:val="004667AE"/>
    <w:rsid w:val="004C69BF"/>
    <w:rsid w:val="00537C6A"/>
    <w:rsid w:val="00554A88"/>
    <w:rsid w:val="007D1610"/>
    <w:rsid w:val="0080544C"/>
    <w:rsid w:val="008D7611"/>
    <w:rsid w:val="00C17362"/>
    <w:rsid w:val="00DA49AC"/>
    <w:rsid w:val="00DE2EE6"/>
    <w:rsid w:val="00E2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0ACC085-3185-4CBC-A0A1-3CC913C0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9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69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Administrator</cp:lastModifiedBy>
  <cp:revision>4</cp:revision>
  <cp:lastPrinted>2018-06-28T04:31:00Z</cp:lastPrinted>
  <dcterms:created xsi:type="dcterms:W3CDTF">2018-06-28T04:28:00Z</dcterms:created>
  <dcterms:modified xsi:type="dcterms:W3CDTF">2018-06-28T04:35:00Z</dcterms:modified>
</cp:coreProperties>
</file>